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002D" w14:textId="31554286" w:rsidR="00EE60F9" w:rsidRDefault="00EE60F9" w:rsidP="00EE60F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</w:t>
      </w:r>
    </w:p>
    <w:p w14:paraId="24D0BB8E" w14:textId="425E6749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общественных обсуждений по проекту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на 2023 год»</w:t>
      </w:r>
    </w:p>
    <w:p w14:paraId="76B7FE24" w14:textId="69861800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с.</w:t>
      </w:r>
      <w:r>
        <w:rPr>
          <w:color w:val="000000"/>
          <w:sz w:val="27"/>
          <w:szCs w:val="27"/>
        </w:rPr>
        <w:t>Старые</w:t>
      </w:r>
      <w:proofErr w:type="spellEnd"/>
      <w:r>
        <w:rPr>
          <w:color w:val="000000"/>
          <w:sz w:val="27"/>
          <w:szCs w:val="27"/>
        </w:rPr>
        <w:t xml:space="preserve"> Маты</w:t>
      </w:r>
      <w:r>
        <w:rPr>
          <w:color w:val="000000"/>
          <w:sz w:val="27"/>
          <w:szCs w:val="27"/>
        </w:rPr>
        <w:t xml:space="preserve"> 0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ноября2022 год</w:t>
      </w:r>
    </w:p>
    <w:p w14:paraId="0B9D96D4" w14:textId="77777777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сведения</w:t>
      </w:r>
    </w:p>
    <w:p w14:paraId="37AFFE49" w14:textId="4A7233BA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на 202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 (далее -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</w:t>
      </w:r>
      <w:r w:rsidR="004E45AC"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 xml:space="preserve">территории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, утвержденного решением Совета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от </w:t>
      </w:r>
      <w:r w:rsidRPr="004E45AC">
        <w:rPr>
          <w:color w:val="000000"/>
          <w:sz w:val="27"/>
          <w:szCs w:val="27"/>
        </w:rPr>
        <w:t>05.0</w:t>
      </w:r>
      <w:r w:rsidRPr="004E45AC">
        <w:rPr>
          <w:color w:val="000000"/>
          <w:sz w:val="27"/>
          <w:szCs w:val="27"/>
        </w:rPr>
        <w:t>7</w:t>
      </w:r>
      <w:r w:rsidRPr="004E45AC">
        <w:rPr>
          <w:color w:val="000000"/>
          <w:sz w:val="27"/>
          <w:szCs w:val="27"/>
        </w:rPr>
        <w:t>.2022 года № 1</w:t>
      </w:r>
      <w:r w:rsidRPr="004E45AC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территории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РБ.</w:t>
      </w:r>
    </w:p>
    <w:p w14:paraId="75BB03FE" w14:textId="6362C65D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Разработчиком проекта Программы профилактики является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</w:t>
      </w:r>
      <w:proofErr w:type="gramStart"/>
      <w:r>
        <w:rPr>
          <w:color w:val="000000"/>
          <w:sz w:val="27"/>
          <w:szCs w:val="27"/>
        </w:rPr>
        <w:t>РБ .</w:t>
      </w:r>
      <w:proofErr w:type="gramEnd"/>
    </w:p>
    <w:p w14:paraId="2295206F" w14:textId="77777777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Срок общественных обсуждений проекта Программы профилактики: с 01.10.2022 по 01.11.2022.</w:t>
      </w:r>
    </w:p>
    <w:p w14:paraId="4E0A1139" w14:textId="20AA162C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Способ проведения общественных обсуждений: проект Программы профилактики размещен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в разделе «Муниципальный контроль» - «Общественные обсуждения</w:t>
      </w:r>
      <w:proofErr w:type="gramStart"/>
      <w:r>
        <w:rPr>
          <w:color w:val="000000"/>
          <w:sz w:val="27"/>
          <w:szCs w:val="27"/>
        </w:rPr>
        <w:t>» .</w:t>
      </w:r>
      <w:proofErr w:type="gramEnd"/>
    </w:p>
    <w:p w14:paraId="73439BCF" w14:textId="77777777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Предложения и замечания, полученные в ходе проведения общественных обсуждений: предложения и замечания по проект Программы профилактики не поступили.</w:t>
      </w:r>
    </w:p>
    <w:p w14:paraId="03BD47D1" w14:textId="25858566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Настоящее заключение о результатах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на 2023 год разместить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в разделе «Муниципальный контроль» - </w:t>
      </w:r>
      <w:r w:rsidRPr="00EE60F9">
        <w:rPr>
          <w:color w:val="000000"/>
          <w:sz w:val="27"/>
          <w:szCs w:val="27"/>
        </w:rPr>
        <w:t>https://stmaty.ru/</w:t>
      </w:r>
    </w:p>
    <w:p w14:paraId="0F78DAE5" w14:textId="112198FD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Предложения и замечания, полученные в ходе общественного обсуждения: в ходе общественного обсуждения замечаний и предложений по проектам Программ профилактики рисков причинения вреда (ущерба) охраняемым законом ценностям по видам муниципального контроля, осуществляемым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РБ не поступило. В соответствии с постановлением Правительства РФ проект Программ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профилактики был направлен Общественный совет в целях обсуждения. По результатам обсуждения замечаний и предложений не поступило, копия протокола прилагается.</w:t>
      </w:r>
    </w:p>
    <w:p w14:paraId="2A723EFC" w14:textId="14F14321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Настоящее заключение по результатам общественного обсуждения проектов программ профилактики рисков причинения вреда (ущерба) охраняемым законом ценностям по видам муниципального контроля, осуществляемым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Староматинский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Башкортостана на 2023 год подлежит размещению на официальном сайте Администрации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  <w:r w:rsidRPr="00EE60F9">
        <w:rPr>
          <w:color w:val="000000"/>
          <w:sz w:val="27"/>
          <w:szCs w:val="27"/>
        </w:rPr>
        <w:t>https://stmaty.ru/</w:t>
      </w:r>
    </w:p>
    <w:p w14:paraId="7BE7216F" w14:textId="2E4A785E" w:rsidR="00EE60F9" w:rsidRDefault="00EE60F9" w:rsidP="00EE60F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Проект Программ</w:t>
      </w:r>
      <w:r w:rsidR="00111EE0">
        <w:rPr>
          <w:color w:val="000000"/>
          <w:sz w:val="27"/>
          <w:szCs w:val="27"/>
        </w:rPr>
        <w:t>ы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подлежит утверждению постановлением Администрации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установленном порядке.</w:t>
      </w:r>
    </w:p>
    <w:p w14:paraId="1E4DB84D" w14:textId="77777777" w:rsidR="008F54B7" w:rsidRDefault="008F54B7" w:rsidP="00EE60F9">
      <w:pPr>
        <w:jc w:val="both"/>
      </w:pPr>
    </w:p>
    <w:sectPr w:rsidR="008F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7B"/>
    <w:rsid w:val="00111EE0"/>
    <w:rsid w:val="004E45AC"/>
    <w:rsid w:val="008F54B7"/>
    <w:rsid w:val="00A3027B"/>
    <w:rsid w:val="00E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A1FF"/>
  <w15:chartTrackingRefBased/>
  <w15:docId w15:val="{73CC441F-C647-47C2-843C-AE5D95E5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2022-12-20T14:04:00Z</dcterms:created>
  <dcterms:modified xsi:type="dcterms:W3CDTF">2022-12-20T14:24:00Z</dcterms:modified>
</cp:coreProperties>
</file>