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8B665A" w:rsidRPr="00F71AB1" w:rsidTr="00647649">
        <w:tc>
          <w:tcPr>
            <w:tcW w:w="4861" w:type="dxa"/>
          </w:tcPr>
          <w:p w:rsidR="008B665A" w:rsidRPr="00F71AB1" w:rsidRDefault="008B665A" w:rsidP="00647649">
            <w:pPr>
              <w:tabs>
                <w:tab w:val="center" w:pos="4677"/>
                <w:tab w:val="right" w:pos="9355"/>
              </w:tabs>
              <w:rPr>
                <w:rFonts w:ascii="Century" w:eastAsiaTheme="minorHAnsi" w:hAnsi="Century" w:cstheme="minorBidi"/>
                <w:bCs/>
                <w:sz w:val="22"/>
                <w:szCs w:val="22"/>
                <w:lang w:val="be-BY" w:eastAsia="en-US"/>
              </w:rPr>
            </w:pPr>
            <w:r w:rsidRPr="00F71AB1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  <w:r w:rsidRPr="00F71AB1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  <w:r w:rsidRPr="00F71AB1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</w:p>
          <w:p w:rsidR="008B665A" w:rsidRPr="00F71AB1" w:rsidRDefault="008B665A" w:rsidP="0064764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Cs/>
                <w:sz w:val="22"/>
                <w:szCs w:val="22"/>
                <w:lang w:val="be-BY" w:eastAsia="en-US"/>
              </w:rPr>
            </w:pPr>
            <w:r w:rsidRPr="00F71AB1">
              <w:rPr>
                <w:rFonts w:ascii="Century" w:eastAsiaTheme="minorHAnsi" w:hAnsi="Century" w:cstheme="minorBid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68FF92B" wp14:editId="6C56CCD2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F71AB1">
              <w:rPr>
                <w:color w:val="000000"/>
                <w:lang w:eastAsia="zh-CN"/>
              </w:rPr>
              <w:t>Башкортостан</w:t>
            </w:r>
            <w:r w:rsidRPr="00F71AB1"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 w:rsidRPr="00F71AB1"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71AB1">
              <w:rPr>
                <w:color w:val="000000"/>
                <w:lang w:val="tt-RU" w:eastAsia="zh-CN"/>
              </w:rPr>
              <w:t xml:space="preserve">Бакалы районы 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муниципаль районының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Иςке Маты ауыл советы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71AB1">
              <w:rPr>
                <w:color w:val="000000"/>
                <w:lang w:val="tt-RU" w:eastAsia="zh-CN"/>
              </w:rPr>
              <w:t>ауыл биләмәһе Хакимиәте</w:t>
            </w:r>
          </w:p>
          <w:p w:rsidR="008B665A" w:rsidRPr="00F71AB1" w:rsidRDefault="008B665A" w:rsidP="00647649">
            <w:pPr>
              <w:spacing w:after="120"/>
              <w:rPr>
                <w:lang w:val="tt-RU" w:eastAsia="zh-CN"/>
              </w:rPr>
            </w:pPr>
            <w:r w:rsidRPr="00F71AB1"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8B665A" w:rsidRPr="00F71AB1" w:rsidRDefault="008B665A" w:rsidP="00647649">
            <w:pPr>
              <w:spacing w:after="200" w:line="276" w:lineRule="auto"/>
              <w:jc w:val="center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8B665A" w:rsidRPr="00F71AB1" w:rsidRDefault="008B665A" w:rsidP="0064764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8B665A" w:rsidRPr="00F71AB1" w:rsidRDefault="008B665A" w:rsidP="0064764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8B665A" w:rsidRPr="00F71AB1" w:rsidRDefault="008B665A" w:rsidP="0064764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8B665A" w:rsidRPr="00F71AB1" w:rsidRDefault="008B665A" w:rsidP="00647649">
            <w:pPr>
              <w:spacing w:after="200" w:line="276" w:lineRule="auto"/>
              <w:jc w:val="both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:rsidR="008B665A" w:rsidRDefault="00E352AD" w:rsidP="00E352AD">
            <w:pPr>
              <w:widowControl w:val="0"/>
              <w:shd w:val="clear" w:color="auto" w:fill="FFFFFF"/>
              <w:suppressAutoHyphens/>
              <w:autoSpaceDE w:val="0"/>
              <w:rPr>
                <w:b/>
                <w:color w:val="000000"/>
                <w:lang w:eastAsia="zh-CN"/>
              </w:rPr>
            </w:pPr>
            <w:r>
              <w:rPr>
                <w:rFonts w:ascii="Century" w:hAnsi="Century"/>
                <w:color w:val="243F60"/>
              </w:rPr>
              <w:t xml:space="preserve">                               </w:t>
            </w:r>
            <w:r w:rsidRPr="00E352AD">
              <w:rPr>
                <w:b/>
                <w:color w:val="000000"/>
                <w:lang w:eastAsia="zh-CN"/>
              </w:rPr>
              <w:t xml:space="preserve">ПРОЕКТ </w:t>
            </w:r>
          </w:p>
          <w:p w:rsidR="00E352AD" w:rsidRPr="00E352AD" w:rsidRDefault="00E352AD" w:rsidP="00E352AD">
            <w:pPr>
              <w:widowControl w:val="0"/>
              <w:shd w:val="clear" w:color="auto" w:fill="FFFFFF"/>
              <w:suppressAutoHyphens/>
              <w:autoSpaceDE w:val="0"/>
              <w:rPr>
                <w:b/>
                <w:color w:val="000000"/>
                <w:lang w:eastAsia="zh-CN"/>
              </w:rPr>
            </w:pPr>
            <w:bookmarkStart w:id="0" w:name="_GoBack"/>
            <w:bookmarkEnd w:id="0"/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eastAsia="zh-CN"/>
              </w:rPr>
              <w:t>Республика Башкортостан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eastAsia="zh-CN"/>
              </w:rPr>
              <w:t>Администрация сельского поселения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Староматинский сельсовет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муниципального района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71AB1">
              <w:rPr>
                <w:color w:val="000000"/>
                <w:lang w:val="tt-RU" w:eastAsia="zh-CN"/>
              </w:rPr>
              <w:t>Бакалинский район</w:t>
            </w:r>
          </w:p>
          <w:p w:rsidR="008B665A" w:rsidRPr="00F71AB1" w:rsidRDefault="008B665A" w:rsidP="00647649">
            <w:pPr>
              <w:spacing w:after="120"/>
              <w:rPr>
                <w:lang w:val="tt-RU" w:eastAsia="zh-CN"/>
              </w:rPr>
            </w:pPr>
            <w:r w:rsidRPr="00F71AB1">
              <w:rPr>
                <w:lang w:val="tt-RU" w:eastAsia="zh-CN"/>
              </w:rPr>
              <w:t>_______________________________</w:t>
            </w:r>
          </w:p>
        </w:tc>
      </w:tr>
    </w:tbl>
    <w:p w:rsidR="008B665A" w:rsidRPr="00F71AB1" w:rsidRDefault="008B665A" w:rsidP="008B665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AB1">
        <w:rPr>
          <w:rFonts w:eastAsiaTheme="minorHAnsi"/>
          <w:b/>
          <w:sz w:val="28"/>
          <w:szCs w:val="28"/>
          <w:lang w:val="be-BY" w:eastAsia="en-US"/>
        </w:rPr>
        <w:t>ҠАРАР                                                                                   ПОСТАНОВЛЕНИЕ</w:t>
      </w:r>
    </w:p>
    <w:p w:rsidR="008B665A" w:rsidRPr="00F71AB1" w:rsidRDefault="008B665A" w:rsidP="008B665A">
      <w:pPr>
        <w:tabs>
          <w:tab w:val="left" w:pos="198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1AB1">
        <w:rPr>
          <w:rFonts w:eastAsiaTheme="minorHAnsi"/>
          <w:sz w:val="28"/>
          <w:szCs w:val="28"/>
          <w:lang w:eastAsia="en-US"/>
        </w:rPr>
        <w:t>«</w:t>
      </w:r>
      <w:r w:rsidR="00E352AD">
        <w:rPr>
          <w:rFonts w:eastAsiaTheme="minorHAnsi"/>
          <w:sz w:val="28"/>
          <w:szCs w:val="28"/>
          <w:lang w:eastAsia="en-US"/>
        </w:rPr>
        <w:t>__</w:t>
      </w:r>
      <w:r w:rsidRPr="00F71AB1">
        <w:rPr>
          <w:rFonts w:eastAsiaTheme="minorHAnsi"/>
          <w:sz w:val="28"/>
          <w:szCs w:val="28"/>
          <w:lang w:eastAsia="en-US"/>
        </w:rPr>
        <w:t xml:space="preserve">» </w:t>
      </w:r>
      <w:r w:rsidR="00E352AD">
        <w:rPr>
          <w:rFonts w:eastAsiaTheme="minorHAnsi"/>
          <w:sz w:val="28"/>
          <w:szCs w:val="28"/>
          <w:lang w:eastAsia="en-US"/>
        </w:rPr>
        <w:t>____</w:t>
      </w:r>
      <w:r w:rsidRPr="00F71AB1">
        <w:rPr>
          <w:rFonts w:eastAsiaTheme="minorHAnsi"/>
          <w:sz w:val="28"/>
          <w:szCs w:val="28"/>
          <w:lang w:eastAsia="en-US"/>
        </w:rPr>
        <w:t xml:space="preserve"> 2023 й.                                  № </w:t>
      </w:r>
      <w:r w:rsidR="00E352AD">
        <w:rPr>
          <w:rFonts w:eastAsiaTheme="minorHAnsi"/>
          <w:sz w:val="28"/>
          <w:szCs w:val="28"/>
          <w:lang w:eastAsia="en-US"/>
        </w:rPr>
        <w:t>__</w:t>
      </w:r>
      <w:r w:rsidRPr="00F71AB1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Pr="00F71AB1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="00E352AD">
        <w:rPr>
          <w:rFonts w:eastAsiaTheme="minorHAnsi"/>
          <w:sz w:val="28"/>
          <w:szCs w:val="28"/>
          <w:lang w:eastAsia="en-US"/>
        </w:rPr>
        <w:t>__</w:t>
      </w:r>
      <w:r w:rsidRPr="00F71AB1">
        <w:rPr>
          <w:rFonts w:eastAsiaTheme="minorHAnsi"/>
          <w:sz w:val="28"/>
          <w:szCs w:val="28"/>
          <w:lang w:eastAsia="en-US"/>
        </w:rPr>
        <w:t xml:space="preserve">» </w:t>
      </w:r>
      <w:r w:rsidR="00E352AD">
        <w:rPr>
          <w:rFonts w:eastAsiaTheme="minorHAnsi"/>
          <w:sz w:val="28"/>
          <w:szCs w:val="28"/>
          <w:lang w:eastAsia="en-US"/>
        </w:rPr>
        <w:t>______</w:t>
      </w:r>
      <w:r w:rsidRPr="00F71AB1">
        <w:rPr>
          <w:rFonts w:eastAsiaTheme="minorHAnsi"/>
          <w:sz w:val="28"/>
          <w:szCs w:val="28"/>
          <w:lang w:eastAsia="en-US"/>
        </w:rPr>
        <w:t xml:space="preserve"> 2023 г.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CF5401">
        <w:rPr>
          <w:sz w:val="28"/>
          <w:szCs w:val="28"/>
        </w:rPr>
        <w:t>4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</w:t>
      </w:r>
      <w:proofErr w:type="gramStart"/>
      <w:r w:rsidRPr="008F479D">
        <w:rPr>
          <w:sz w:val="28"/>
          <w:szCs w:val="28"/>
        </w:rPr>
        <w:t xml:space="preserve">поселения  </w:t>
      </w:r>
      <w:proofErr w:type="spellStart"/>
      <w:r w:rsidR="00302E40">
        <w:rPr>
          <w:sz w:val="28"/>
          <w:szCs w:val="28"/>
        </w:rPr>
        <w:t>Староматинский</w:t>
      </w:r>
      <w:proofErr w:type="spellEnd"/>
      <w:proofErr w:type="gram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302E40">
        <w:rPr>
          <w:sz w:val="28"/>
          <w:szCs w:val="28"/>
        </w:rPr>
        <w:t>Староматинский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7C4396">
        <w:rPr>
          <w:sz w:val="28"/>
          <w:szCs w:val="28"/>
        </w:rPr>
        <w:t>4</w:t>
      </w:r>
      <w:r w:rsidRPr="008F479D">
        <w:rPr>
          <w:sz w:val="28"/>
          <w:szCs w:val="28"/>
        </w:rPr>
        <w:t xml:space="preserve"> годы» сельского </w:t>
      </w:r>
      <w:proofErr w:type="gramStart"/>
      <w:r w:rsidRPr="008F479D">
        <w:rPr>
          <w:sz w:val="28"/>
          <w:szCs w:val="28"/>
        </w:rPr>
        <w:t xml:space="preserve">поселения  </w:t>
      </w:r>
      <w:proofErr w:type="spellStart"/>
      <w:r w:rsidR="00302E40">
        <w:rPr>
          <w:sz w:val="28"/>
          <w:szCs w:val="28"/>
        </w:rPr>
        <w:t>Староматинский</w:t>
      </w:r>
      <w:proofErr w:type="spellEnd"/>
      <w:proofErr w:type="gram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7C439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</w:t>
      </w:r>
      <w:r w:rsidR="004734D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7C4396">
        <w:rPr>
          <w:b w:val="0"/>
          <w:bCs w:val="0"/>
          <w:sz w:val="28"/>
          <w:szCs w:val="28"/>
        </w:rPr>
        <w:t>4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</w:t>
      </w:r>
      <w:proofErr w:type="gramStart"/>
      <w:r w:rsidRPr="008F479D">
        <w:rPr>
          <w:b w:val="0"/>
          <w:bCs w:val="0"/>
          <w:sz w:val="28"/>
          <w:szCs w:val="28"/>
        </w:rPr>
        <w:t xml:space="preserve">поселения  </w:t>
      </w:r>
      <w:proofErr w:type="spellStart"/>
      <w:r w:rsidR="00302E40">
        <w:rPr>
          <w:b w:val="0"/>
          <w:bCs w:val="0"/>
          <w:sz w:val="28"/>
          <w:szCs w:val="28"/>
        </w:rPr>
        <w:t>Староматинский</w:t>
      </w:r>
      <w:proofErr w:type="spellEnd"/>
      <w:proofErr w:type="gram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8B665A">
        <w:rPr>
          <w:b w:val="0"/>
          <w:bCs w:val="0"/>
          <w:sz w:val="28"/>
          <w:szCs w:val="28"/>
        </w:rPr>
        <w:t>05.05.</w:t>
      </w:r>
      <w:r w:rsidRPr="008F479D">
        <w:rPr>
          <w:b w:val="0"/>
          <w:bCs w:val="0"/>
          <w:sz w:val="28"/>
          <w:szCs w:val="28"/>
        </w:rPr>
        <w:t>2015 N</w:t>
      </w:r>
      <w:r w:rsidR="008B665A">
        <w:rPr>
          <w:b w:val="0"/>
          <w:bCs w:val="0"/>
          <w:sz w:val="28"/>
          <w:szCs w:val="28"/>
        </w:rPr>
        <w:t xml:space="preserve">20 </w:t>
      </w:r>
      <w:r w:rsidR="007F5C5C">
        <w:rPr>
          <w:b w:val="0"/>
          <w:bCs w:val="0"/>
          <w:sz w:val="28"/>
          <w:szCs w:val="28"/>
        </w:rPr>
        <w:t xml:space="preserve">(с изменениями </w:t>
      </w:r>
      <w:r w:rsidR="004734D8">
        <w:rPr>
          <w:b w:val="0"/>
          <w:bCs w:val="0"/>
          <w:sz w:val="28"/>
          <w:szCs w:val="28"/>
        </w:rPr>
        <w:t>и дополнениями</w:t>
      </w:r>
      <w:r w:rsidR="002B07F9">
        <w:rPr>
          <w:b w:val="0"/>
          <w:bCs w:val="0"/>
          <w:sz w:val="28"/>
          <w:szCs w:val="28"/>
        </w:rPr>
        <w:t>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7C4396">
        <w:rPr>
          <w:b w:val="0"/>
          <w:sz w:val="28"/>
          <w:szCs w:val="28"/>
        </w:rPr>
        <w:t>5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302E40">
        <w:rPr>
          <w:b w:val="0"/>
          <w:sz w:val="28"/>
          <w:szCs w:val="28"/>
        </w:rPr>
        <w:t>Староматинский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4734D8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CF5401">
        <w:rPr>
          <w:b w:val="0"/>
          <w:sz w:val="28"/>
          <w:szCs w:val="28"/>
        </w:rPr>
        <w:t>5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CF5401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CF5401" w:rsidRPr="007F5C5C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proofErr w:type="spellStart"/>
            <w:r>
              <w:t>годы</w:t>
            </w:r>
            <w:r w:rsidRPr="007F5C5C">
              <w:t>м</w:t>
            </w:r>
            <w:proofErr w:type="spellEnd"/>
            <w:r w:rsidRPr="007F5C5C">
              <w:t xml:space="preserve"> реализации муниципальной программы:</w:t>
            </w:r>
          </w:p>
        </w:tc>
        <w:tc>
          <w:tcPr>
            <w:tcW w:w="3146" w:type="dxa"/>
          </w:tcPr>
          <w:p w:rsidR="00CF5401" w:rsidRPr="006557A4" w:rsidRDefault="00586A3D" w:rsidP="00490FCC">
            <w:r>
              <w:t>8006560,83</w:t>
            </w:r>
          </w:p>
        </w:tc>
      </w:tr>
      <w:tr w:rsidR="00D8507E" w:rsidRPr="007F5C5C" w:rsidTr="000E43A8">
        <w:trPr>
          <w:trHeight w:val="268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320000,00</w:t>
            </w:r>
          </w:p>
        </w:tc>
      </w:tr>
      <w:tr w:rsidR="00D8507E" w:rsidRPr="007F5C5C" w:rsidTr="000E43A8">
        <w:trPr>
          <w:trHeight w:val="27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422000,00</w:t>
            </w:r>
          </w:p>
        </w:tc>
      </w:tr>
      <w:tr w:rsidR="00D8507E" w:rsidRPr="007F5C5C" w:rsidTr="000E43A8">
        <w:trPr>
          <w:trHeight w:val="250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1101023,00</w:t>
            </w:r>
          </w:p>
        </w:tc>
      </w:tr>
      <w:tr w:rsidR="00D8507E" w:rsidRPr="007F5C5C" w:rsidTr="000E43A8">
        <w:trPr>
          <w:trHeight w:val="234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555465,00</w:t>
            </w:r>
          </w:p>
        </w:tc>
      </w:tr>
      <w:tr w:rsidR="00D8507E" w:rsidRPr="007F5C5C" w:rsidTr="000E43A8">
        <w:trPr>
          <w:trHeight w:val="234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1353836,54</w:t>
            </w:r>
          </w:p>
        </w:tc>
      </w:tr>
      <w:tr w:rsidR="00D8507E" w:rsidRPr="007F5C5C" w:rsidTr="000E43A8">
        <w:trPr>
          <w:trHeight w:val="33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1756085,78</w:t>
            </w:r>
          </w:p>
        </w:tc>
      </w:tr>
      <w:tr w:rsidR="00D8507E" w:rsidRPr="007F5C5C" w:rsidTr="000E43A8">
        <w:trPr>
          <w:trHeight w:val="33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D8507E" w:rsidRDefault="00D8507E" w:rsidP="00D8507E">
            <w:r>
              <w:t>1393747,20</w:t>
            </w:r>
          </w:p>
        </w:tc>
      </w:tr>
      <w:tr w:rsidR="00D8507E" w:rsidRPr="007F5C5C" w:rsidTr="000E43A8">
        <w:trPr>
          <w:trHeight w:val="33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D8507E" w:rsidRDefault="00E01BA2" w:rsidP="00D8507E">
            <w:r>
              <w:t>949119</w:t>
            </w:r>
            <w:r w:rsidR="00D8507E">
              <w:t>,</w:t>
            </w:r>
            <w:r>
              <w:t>51</w:t>
            </w:r>
          </w:p>
        </w:tc>
      </w:tr>
      <w:tr w:rsidR="00D8507E" w:rsidRPr="007F5C5C" w:rsidTr="000E43A8">
        <w:trPr>
          <w:trHeight w:val="33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D8507E" w:rsidRDefault="00E01BA2" w:rsidP="00D8507E">
            <w:r>
              <w:t>714500,00</w:t>
            </w:r>
          </w:p>
        </w:tc>
      </w:tr>
      <w:tr w:rsidR="00D8507E" w:rsidRPr="007F5C5C" w:rsidTr="000E43A8">
        <w:trPr>
          <w:trHeight w:val="33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D8507E" w:rsidRDefault="00E01BA2" w:rsidP="00D8507E">
            <w:r>
              <w:t>169515,00</w:t>
            </w:r>
          </w:p>
        </w:tc>
      </w:tr>
      <w:tr w:rsidR="00CF5401" w:rsidRPr="007F5C5C" w:rsidTr="000E43A8">
        <w:trPr>
          <w:trHeight w:val="335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</w:t>
            </w:r>
          </w:p>
        </w:tc>
        <w:tc>
          <w:tcPr>
            <w:tcW w:w="3146" w:type="dxa"/>
          </w:tcPr>
          <w:p w:rsidR="00CF5401" w:rsidRDefault="00D8507E" w:rsidP="00490FCC">
            <w:r>
              <w:t>102720,00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</w:t>
      </w:r>
      <w:proofErr w:type="gramStart"/>
      <w:r w:rsidRPr="000E43A8">
        <w:rPr>
          <w:b w:val="0"/>
          <w:sz w:val="28"/>
          <w:szCs w:val="28"/>
        </w:rPr>
        <w:t>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</w:t>
      </w:r>
      <w:proofErr w:type="gramEnd"/>
      <w:r w:rsidRPr="000E43A8">
        <w:rPr>
          <w:b w:val="0"/>
          <w:sz w:val="28"/>
          <w:szCs w:val="28"/>
        </w:rPr>
        <w:t xml:space="preserve">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CF5401">
        <w:rPr>
          <w:b w:val="0"/>
          <w:sz w:val="28"/>
          <w:szCs w:val="28"/>
        </w:rPr>
        <w:t>5</w:t>
      </w:r>
      <w:r w:rsidR="002B07F9">
        <w:rPr>
          <w:b w:val="0"/>
          <w:sz w:val="28"/>
          <w:szCs w:val="28"/>
        </w:rPr>
        <w:t xml:space="preserve">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8D60AE">
        <w:rPr>
          <w:b w:val="0"/>
          <w:sz w:val="28"/>
          <w:szCs w:val="28"/>
        </w:rPr>
        <w:t>Староматинский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302E40">
        <w:rPr>
          <w:b w:val="0"/>
          <w:sz w:val="28"/>
          <w:szCs w:val="28"/>
        </w:rPr>
        <w:t>Т.В.Кудряшова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сельского поселения </w:t>
      </w:r>
      <w:proofErr w:type="spellStart"/>
      <w:r w:rsidR="00302E40">
        <w:rPr>
          <w:bCs/>
          <w:color w:val="000000"/>
          <w:sz w:val="16"/>
          <w:szCs w:val="16"/>
        </w:rPr>
        <w:t>Староматинский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 xml:space="preserve">сельсовет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302E40">
        <w:rPr>
          <w:b/>
          <w:bCs/>
          <w:color w:val="000000"/>
          <w:sz w:val="16"/>
          <w:szCs w:val="16"/>
        </w:rPr>
        <w:t>Староматинский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515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1689"/>
        <w:gridCol w:w="1408"/>
        <w:gridCol w:w="1077"/>
        <w:gridCol w:w="862"/>
        <w:gridCol w:w="862"/>
        <w:gridCol w:w="862"/>
        <w:gridCol w:w="862"/>
        <w:gridCol w:w="862"/>
        <w:gridCol w:w="862"/>
        <w:gridCol w:w="862"/>
        <w:gridCol w:w="862"/>
        <w:gridCol w:w="757"/>
        <w:gridCol w:w="844"/>
        <w:gridCol w:w="807"/>
        <w:gridCol w:w="2111"/>
      </w:tblGrid>
      <w:tr w:rsidR="00334600" w:rsidRPr="00314B82" w:rsidTr="00334600">
        <w:trPr>
          <w:trHeight w:val="20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104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34600" w:rsidRPr="00314B82" w:rsidTr="007C5D03">
        <w:trPr>
          <w:trHeight w:val="30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33460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4600" w:rsidRPr="00314B82" w:rsidRDefault="00334600" w:rsidP="003346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334600" w:rsidRPr="00314B82" w:rsidTr="00334600">
        <w:trPr>
          <w:trHeight w:val="475"/>
        </w:trPr>
        <w:tc>
          <w:tcPr>
            <w:tcW w:w="16160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334600" w:rsidRPr="00314B82" w:rsidTr="00334600">
        <w:trPr>
          <w:trHeight w:val="20"/>
        </w:trPr>
        <w:tc>
          <w:tcPr>
            <w:tcW w:w="161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334600" w:rsidRPr="00314B82" w:rsidRDefault="00334600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334600" w:rsidRPr="00314B82" w:rsidTr="00334600">
        <w:trPr>
          <w:trHeight w:val="73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70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753999,53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444075,00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80489,53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84435,00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18051,00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77527F" w:rsidP="004E14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406277,02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5</w:t>
            </w:r>
            <w:r w:rsidR="0077527F">
              <w:rPr>
                <w:sz w:val="16"/>
                <w:szCs w:val="16"/>
              </w:rPr>
              <w:t>0</w:t>
            </w:r>
            <w:r w:rsidRPr="00314B82">
              <w:rPr>
                <w:sz w:val="16"/>
                <w:szCs w:val="16"/>
              </w:rPr>
              <w:t>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77548,00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128031,19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27911,63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129014,00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38772,20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8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461"/>
        <w:gridCol w:w="1191"/>
        <w:gridCol w:w="840"/>
        <w:gridCol w:w="820"/>
        <w:gridCol w:w="897"/>
        <w:gridCol w:w="951"/>
        <w:gridCol w:w="847"/>
        <w:gridCol w:w="879"/>
        <w:gridCol w:w="814"/>
        <w:gridCol w:w="936"/>
        <w:gridCol w:w="760"/>
        <w:gridCol w:w="838"/>
        <w:gridCol w:w="760"/>
        <w:gridCol w:w="760"/>
        <w:gridCol w:w="1659"/>
        <w:gridCol w:w="42"/>
      </w:tblGrid>
      <w:tr w:rsidR="00334600" w:rsidRPr="00314B82" w:rsidTr="008F76D1">
        <w:trPr>
          <w:trHeight w:val="553"/>
        </w:trPr>
        <w:tc>
          <w:tcPr>
            <w:tcW w:w="14898" w:type="dxa"/>
            <w:gridSpan w:val="17"/>
          </w:tcPr>
          <w:p w:rsidR="00334600" w:rsidRPr="00314B82" w:rsidRDefault="00334600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1.2. Подпрограмма "Благоустройство населенных пунктов сельского поселения </w:t>
            </w:r>
            <w:proofErr w:type="spellStart"/>
            <w:r w:rsidR="00302E40">
              <w:rPr>
                <w:b/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334600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2"/>
        </w:trPr>
        <w:tc>
          <w:tcPr>
            <w:tcW w:w="1489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302E40">
              <w:rPr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РБ, создание комфортных условий проживания и отдыха населения.          </w:t>
            </w:r>
          </w:p>
          <w:p w:rsidR="00334600" w:rsidRPr="00314B82" w:rsidRDefault="00334600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302E40">
              <w:rPr>
                <w:bCs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</w:t>
            </w:r>
            <w:proofErr w:type="gramStart"/>
            <w:r w:rsidRPr="00314B82">
              <w:rPr>
                <w:bCs/>
                <w:sz w:val="16"/>
                <w:szCs w:val="16"/>
              </w:rPr>
              <w:t>района  Бакалинский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8F76D1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43" w:type="dxa"/>
          <w:trHeight w:val="70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77527F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4967056,68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779799,14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961358,22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773980,30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538619,02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344400,00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661F06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8F76D1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43" w:type="dxa"/>
          <w:trHeight w:val="695"/>
        </w:trPr>
        <w:tc>
          <w:tcPr>
            <w:tcW w:w="4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1630306,22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F0641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55465,00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226313,61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325222,40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258552,90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231417,31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169515,00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8F76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102720,00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8F76D1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43" w:type="dxa"/>
          <w:trHeight w:val="421"/>
        </w:trPr>
        <w:tc>
          <w:tcPr>
            <w:tcW w:w="4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268490,00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495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1540"/>
        <w:gridCol w:w="1242"/>
        <w:gridCol w:w="849"/>
        <w:gridCol w:w="740"/>
        <w:gridCol w:w="671"/>
        <w:gridCol w:w="671"/>
        <w:gridCol w:w="671"/>
        <w:gridCol w:w="930"/>
        <w:gridCol w:w="673"/>
        <w:gridCol w:w="819"/>
        <w:gridCol w:w="670"/>
        <w:gridCol w:w="807"/>
        <w:gridCol w:w="808"/>
        <w:gridCol w:w="951"/>
        <w:gridCol w:w="2458"/>
      </w:tblGrid>
      <w:tr w:rsidR="00334600" w:rsidRPr="00314B82" w:rsidTr="008F76D1">
        <w:trPr>
          <w:trHeight w:val="452"/>
        </w:trPr>
        <w:tc>
          <w:tcPr>
            <w:tcW w:w="14953" w:type="dxa"/>
            <w:gridSpan w:val="16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302E40">
              <w:rPr>
                <w:b/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334600" w:rsidRPr="00314B82" w:rsidTr="008F76D1">
        <w:trPr>
          <w:trHeight w:val="866"/>
        </w:trPr>
        <w:tc>
          <w:tcPr>
            <w:tcW w:w="14953" w:type="dxa"/>
            <w:gridSpan w:val="16"/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4E147D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302E40">
              <w:rPr>
                <w:sz w:val="16"/>
                <w:szCs w:val="16"/>
              </w:rPr>
              <w:t>Староматинский</w:t>
            </w:r>
            <w:proofErr w:type="spellEnd"/>
            <w:r w:rsidRPr="004E147D">
              <w:rPr>
                <w:sz w:val="16"/>
                <w:szCs w:val="16"/>
              </w:rPr>
              <w:t xml:space="preserve"> сельсовет</w:t>
            </w:r>
          </w:p>
          <w:p w:rsidR="00334600" w:rsidRPr="004E147D" w:rsidRDefault="00334600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4E147D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302E40">
              <w:rPr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4E147D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4E147D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E147D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4E147D" w:rsidRDefault="008F76D1" w:rsidP="001614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17000,00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8F76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4E147D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334600" w:rsidRPr="004E147D" w:rsidRDefault="00334600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4E147D">
              <w:rPr>
                <w:bCs/>
                <w:color w:val="000000"/>
                <w:sz w:val="16"/>
                <w:szCs w:val="16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4E147D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C71214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29905,00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C7121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29905,00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E147D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534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786"/>
        <w:gridCol w:w="1190"/>
        <w:gridCol w:w="851"/>
        <w:gridCol w:w="709"/>
        <w:gridCol w:w="850"/>
        <w:gridCol w:w="851"/>
        <w:gridCol w:w="850"/>
        <w:gridCol w:w="851"/>
        <w:gridCol w:w="850"/>
        <w:gridCol w:w="851"/>
        <w:gridCol w:w="879"/>
        <w:gridCol w:w="850"/>
        <w:gridCol w:w="567"/>
        <w:gridCol w:w="539"/>
        <w:gridCol w:w="2409"/>
      </w:tblGrid>
      <w:tr w:rsidR="003604C1" w:rsidRPr="00314B82" w:rsidTr="003604C1">
        <w:trPr>
          <w:trHeight w:val="553"/>
        </w:trPr>
        <w:tc>
          <w:tcPr>
            <w:tcW w:w="15349" w:type="dxa"/>
            <w:gridSpan w:val="16"/>
          </w:tcPr>
          <w:p w:rsidR="003604C1" w:rsidRPr="00314B82" w:rsidRDefault="003604C1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1.4. Подпрограмма "Охрана окружающей среды сельского поселения </w:t>
            </w:r>
            <w:proofErr w:type="spellStart"/>
            <w:r w:rsidR="00302E40">
              <w:rPr>
                <w:b/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3604C1" w:rsidRPr="00314B82" w:rsidTr="00360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534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="00302E40">
              <w:rPr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РБ.          </w:t>
            </w:r>
          </w:p>
          <w:p w:rsidR="003604C1" w:rsidRPr="00314B82" w:rsidRDefault="003604C1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</w:t>
            </w:r>
            <w:proofErr w:type="gramStart"/>
            <w:r w:rsidRPr="00314B82">
              <w:rPr>
                <w:bCs/>
                <w:sz w:val="16"/>
                <w:szCs w:val="16"/>
              </w:rPr>
              <w:t>человека;  снижение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="00302E40">
              <w:rPr>
                <w:bCs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3604C1" w:rsidRPr="00314B82" w:rsidTr="00C71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C71214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746564,83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C71214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219692,60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C71214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148152,25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C75B01" w:rsidRDefault="00C71214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100860,00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C7121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122259,98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C7121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3604C1" w:rsidRPr="00314B82" w:rsidRDefault="003604C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3604C1" w:rsidRPr="00314B82" w:rsidRDefault="003604C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604C1" w:rsidRPr="00314B82" w:rsidTr="00C71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C71214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76451,75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C7121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76451,75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9D"/>
    <w:rsid w:val="00046CD1"/>
    <w:rsid w:val="000879F0"/>
    <w:rsid w:val="000B2B15"/>
    <w:rsid w:val="000D3AB9"/>
    <w:rsid w:val="000E43A8"/>
    <w:rsid w:val="00161491"/>
    <w:rsid w:val="0016564A"/>
    <w:rsid w:val="001C2725"/>
    <w:rsid w:val="00234DC3"/>
    <w:rsid w:val="002370B1"/>
    <w:rsid w:val="00297CFC"/>
    <w:rsid w:val="002B07F9"/>
    <w:rsid w:val="002C3671"/>
    <w:rsid w:val="002D78B8"/>
    <w:rsid w:val="00302E40"/>
    <w:rsid w:val="00314B82"/>
    <w:rsid w:val="00334600"/>
    <w:rsid w:val="003604C1"/>
    <w:rsid w:val="003A1425"/>
    <w:rsid w:val="003E4FC1"/>
    <w:rsid w:val="004734D8"/>
    <w:rsid w:val="00474D18"/>
    <w:rsid w:val="00496F9F"/>
    <w:rsid w:val="004A06CE"/>
    <w:rsid w:val="004C0A5C"/>
    <w:rsid w:val="004E147D"/>
    <w:rsid w:val="004F59FF"/>
    <w:rsid w:val="0058401D"/>
    <w:rsid w:val="00586A3D"/>
    <w:rsid w:val="005E2ACB"/>
    <w:rsid w:val="006C5E64"/>
    <w:rsid w:val="00737B4D"/>
    <w:rsid w:val="007403AF"/>
    <w:rsid w:val="00757C90"/>
    <w:rsid w:val="00761D2D"/>
    <w:rsid w:val="0077527F"/>
    <w:rsid w:val="0079223D"/>
    <w:rsid w:val="007C4396"/>
    <w:rsid w:val="007C5D03"/>
    <w:rsid w:val="007F5C5C"/>
    <w:rsid w:val="008811BE"/>
    <w:rsid w:val="008B665A"/>
    <w:rsid w:val="008D60AE"/>
    <w:rsid w:val="008F479D"/>
    <w:rsid w:val="008F76D1"/>
    <w:rsid w:val="00965650"/>
    <w:rsid w:val="009F5064"/>
    <w:rsid w:val="00A57BBA"/>
    <w:rsid w:val="00A926DF"/>
    <w:rsid w:val="00AB3E16"/>
    <w:rsid w:val="00B56B89"/>
    <w:rsid w:val="00B67C7C"/>
    <w:rsid w:val="00B67EB8"/>
    <w:rsid w:val="00B71F68"/>
    <w:rsid w:val="00B7646F"/>
    <w:rsid w:val="00B77974"/>
    <w:rsid w:val="00BE7BD5"/>
    <w:rsid w:val="00C71214"/>
    <w:rsid w:val="00C75B01"/>
    <w:rsid w:val="00CA09D2"/>
    <w:rsid w:val="00CC6ABD"/>
    <w:rsid w:val="00CD6FB3"/>
    <w:rsid w:val="00CF5401"/>
    <w:rsid w:val="00D8507E"/>
    <w:rsid w:val="00DD6753"/>
    <w:rsid w:val="00DE5690"/>
    <w:rsid w:val="00E01BA2"/>
    <w:rsid w:val="00E04146"/>
    <w:rsid w:val="00E352AD"/>
    <w:rsid w:val="00E64BBF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CF88"/>
  <w15:docId w15:val="{E5287E1B-9EB5-4036-91E7-AC1400C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CFC6-4EE0-469E-8139-DBAD2E74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8</cp:revision>
  <cp:lastPrinted>2023-03-22T12:38:00Z</cp:lastPrinted>
  <dcterms:created xsi:type="dcterms:W3CDTF">2023-03-22T11:23:00Z</dcterms:created>
  <dcterms:modified xsi:type="dcterms:W3CDTF">2023-06-24T08:34:00Z</dcterms:modified>
</cp:coreProperties>
</file>